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20" w:rsidRDefault="00F16420" w:rsidP="00FC3ED7">
      <w:pPr>
        <w:jc w:val="center"/>
        <w:rPr>
          <w:b/>
          <w:sz w:val="28"/>
        </w:rPr>
      </w:pPr>
    </w:p>
    <w:p w:rsidR="00A03D4E" w:rsidRPr="00A03D4E" w:rsidRDefault="00A03D4E" w:rsidP="00FC3ED7">
      <w:pPr>
        <w:jc w:val="center"/>
        <w:rPr>
          <w:b/>
          <w:sz w:val="28"/>
        </w:rPr>
      </w:pPr>
      <w:r w:rsidRPr="00A03D4E">
        <w:rPr>
          <w:b/>
          <w:sz w:val="28"/>
        </w:rPr>
        <w:t>Socio-Economic and Resource Reconnaissance S</w:t>
      </w:r>
      <w:bookmarkStart w:id="0" w:name="_GoBack"/>
      <w:bookmarkEnd w:id="0"/>
      <w:r w:rsidRPr="00A03D4E">
        <w:rPr>
          <w:b/>
          <w:sz w:val="28"/>
        </w:rPr>
        <w:t>urvey Result</w:t>
      </w:r>
    </w:p>
    <w:tbl>
      <w:tblPr>
        <w:tblStyle w:val="TableGrid"/>
        <w:tblW w:w="5000" w:type="pct"/>
        <w:tblLayout w:type="fixed"/>
        <w:tblLook w:val="04A0"/>
      </w:tblPr>
      <w:tblGrid>
        <w:gridCol w:w="5867"/>
        <w:gridCol w:w="5149"/>
      </w:tblGrid>
      <w:tr w:rsidR="00A03D4E" w:rsidTr="001E6281">
        <w:tc>
          <w:tcPr>
            <w:tcW w:w="5000" w:type="pct"/>
            <w:gridSpan w:val="2"/>
          </w:tcPr>
          <w:p w:rsidR="00A03D4E" w:rsidRPr="00A03D4E" w:rsidRDefault="00A03D4E" w:rsidP="00A03D4E">
            <w:pPr>
              <w:jc w:val="center"/>
              <w:rPr>
                <w:b/>
              </w:rPr>
            </w:pPr>
            <w:r w:rsidRPr="00A03D4E">
              <w:rPr>
                <w:b/>
              </w:rPr>
              <w:t>COMMUNITY PROFILE SUMMARY</w:t>
            </w:r>
          </w:p>
        </w:tc>
      </w:tr>
      <w:tr w:rsidR="00A03D4E" w:rsidTr="001E6281">
        <w:tc>
          <w:tcPr>
            <w:tcW w:w="5000" w:type="pct"/>
            <w:gridSpan w:val="2"/>
          </w:tcPr>
          <w:p w:rsidR="00A03D4E" w:rsidRPr="00A03D4E" w:rsidRDefault="00A03D4E">
            <w:pPr>
              <w:rPr>
                <w:b/>
              </w:rPr>
            </w:pPr>
            <w:r w:rsidRPr="00A03D4E">
              <w:rPr>
                <w:b/>
              </w:rPr>
              <w:t>COMMUNITY INFORMATION</w:t>
            </w:r>
          </w:p>
          <w:p w:rsidR="00A03D4E" w:rsidRPr="00A03D4E" w:rsidRDefault="00A03D4E">
            <w:pPr>
              <w:rPr>
                <w:b/>
              </w:rPr>
            </w:pPr>
            <w:r w:rsidRPr="00A03D4E">
              <w:rPr>
                <w:b/>
              </w:rPr>
              <w:t>Name of Community:</w:t>
            </w:r>
            <w:r w:rsidR="009D4E8F">
              <w:rPr>
                <w:b/>
              </w:rPr>
              <w:t xml:space="preserve"> </w:t>
            </w:r>
            <w:r w:rsidR="00DC01BF">
              <w:t>Marbon</w:t>
            </w:r>
          </w:p>
          <w:p w:rsidR="00A03D4E" w:rsidRDefault="00A03D4E"/>
          <w:p w:rsidR="00A03D4E" w:rsidRDefault="00A03D4E">
            <w:r w:rsidRPr="00A03D4E">
              <w:rPr>
                <w:b/>
              </w:rPr>
              <w:t>Number and Names of Towns and Villages:</w:t>
            </w:r>
            <w:r w:rsidR="00DC01BF">
              <w:rPr>
                <w:b/>
              </w:rPr>
              <w:t xml:space="preserve"> Nine(9)</w:t>
            </w:r>
          </w:p>
          <w:p w:rsidR="00DC01BF" w:rsidRPr="00D415DF" w:rsidRDefault="00DC01BF"/>
          <w:tbl>
            <w:tblPr>
              <w:tblStyle w:val="TableGrid"/>
              <w:tblW w:w="0" w:type="auto"/>
              <w:tblInd w:w="1117" w:type="dxa"/>
              <w:tblLayout w:type="fixed"/>
              <w:tblLook w:val="04A0"/>
            </w:tblPr>
            <w:tblGrid>
              <w:gridCol w:w="602"/>
              <w:gridCol w:w="2363"/>
              <w:gridCol w:w="607"/>
              <w:gridCol w:w="2003"/>
            </w:tblGrid>
            <w:tr w:rsidR="00DC01BF" w:rsidTr="00DC01BF">
              <w:trPr>
                <w:trHeight w:val="314"/>
              </w:trPr>
              <w:tc>
                <w:tcPr>
                  <w:tcW w:w="602" w:type="dxa"/>
                </w:tcPr>
                <w:p w:rsidR="00DC01BF" w:rsidRPr="003911A7" w:rsidRDefault="00DC01BF">
                  <w:r w:rsidRPr="003911A7">
                    <w:t>1</w:t>
                  </w:r>
                </w:p>
              </w:tc>
              <w:tc>
                <w:tcPr>
                  <w:tcW w:w="2363" w:type="dxa"/>
                </w:tcPr>
                <w:p w:rsidR="00DC01BF" w:rsidRPr="003911A7" w:rsidRDefault="00DC01BF">
                  <w:r>
                    <w:t>Marbon-Dorley</w:t>
                  </w:r>
                </w:p>
              </w:tc>
              <w:tc>
                <w:tcPr>
                  <w:tcW w:w="607" w:type="dxa"/>
                </w:tcPr>
                <w:p w:rsidR="00DC01BF" w:rsidRPr="003911A7" w:rsidRDefault="00DC01BF">
                  <w:r>
                    <w:t>7</w:t>
                  </w:r>
                </w:p>
              </w:tc>
              <w:tc>
                <w:tcPr>
                  <w:tcW w:w="2003" w:type="dxa"/>
                </w:tcPr>
                <w:p w:rsidR="00DC01BF" w:rsidRPr="003911A7" w:rsidRDefault="00DC01BF">
                  <w:r>
                    <w:t>Sando Village</w:t>
                  </w:r>
                </w:p>
              </w:tc>
            </w:tr>
            <w:tr w:rsidR="00DC01BF" w:rsidTr="00DC01BF">
              <w:trPr>
                <w:trHeight w:val="350"/>
              </w:trPr>
              <w:tc>
                <w:tcPr>
                  <w:tcW w:w="602" w:type="dxa"/>
                </w:tcPr>
                <w:p w:rsidR="00DC01BF" w:rsidRPr="003911A7" w:rsidRDefault="00DC01BF">
                  <w:r w:rsidRPr="003911A7">
                    <w:t>2</w:t>
                  </w:r>
                </w:p>
              </w:tc>
              <w:tc>
                <w:tcPr>
                  <w:tcW w:w="2363" w:type="dxa"/>
                </w:tcPr>
                <w:p w:rsidR="00DC01BF" w:rsidRPr="003911A7" w:rsidRDefault="00DC01BF">
                  <w:r>
                    <w:t>Marbon-Gindeh</w:t>
                  </w:r>
                </w:p>
              </w:tc>
              <w:tc>
                <w:tcPr>
                  <w:tcW w:w="607" w:type="dxa"/>
                </w:tcPr>
                <w:p w:rsidR="00DC01BF" w:rsidRPr="003911A7" w:rsidRDefault="00DC01BF">
                  <w:r>
                    <w:t>8</w:t>
                  </w:r>
                </w:p>
              </w:tc>
              <w:tc>
                <w:tcPr>
                  <w:tcW w:w="2003" w:type="dxa"/>
                </w:tcPr>
                <w:p w:rsidR="00DC01BF" w:rsidRPr="003911A7" w:rsidRDefault="00DC01BF">
                  <w:r>
                    <w:t>Zaza Village</w:t>
                  </w:r>
                </w:p>
              </w:tc>
            </w:tr>
            <w:tr w:rsidR="00DC01BF" w:rsidTr="00DC01BF">
              <w:trPr>
                <w:trHeight w:val="314"/>
              </w:trPr>
              <w:tc>
                <w:tcPr>
                  <w:tcW w:w="602" w:type="dxa"/>
                </w:tcPr>
                <w:p w:rsidR="00DC01BF" w:rsidRPr="003911A7" w:rsidRDefault="00DC01BF">
                  <w:r w:rsidRPr="003911A7">
                    <w:t>3</w:t>
                  </w:r>
                </w:p>
              </w:tc>
              <w:tc>
                <w:tcPr>
                  <w:tcW w:w="2363" w:type="dxa"/>
                </w:tcPr>
                <w:p w:rsidR="00DC01BF" w:rsidRPr="003911A7" w:rsidRDefault="00DC01BF">
                  <w:r>
                    <w:t>Marbon-Zimgbeku</w:t>
                  </w:r>
                </w:p>
              </w:tc>
              <w:tc>
                <w:tcPr>
                  <w:tcW w:w="607" w:type="dxa"/>
                </w:tcPr>
                <w:p w:rsidR="00DC01BF" w:rsidRPr="003911A7" w:rsidRDefault="00DC01BF">
                  <w:r>
                    <w:t>9</w:t>
                  </w:r>
                </w:p>
              </w:tc>
              <w:tc>
                <w:tcPr>
                  <w:tcW w:w="2003" w:type="dxa"/>
                </w:tcPr>
                <w:p w:rsidR="00DC01BF" w:rsidRPr="003911A7" w:rsidRDefault="00DC01BF">
                  <w:r>
                    <w:t>Gbelly-Zoequi</w:t>
                  </w:r>
                </w:p>
              </w:tc>
            </w:tr>
            <w:tr w:rsidR="00DC01BF" w:rsidTr="00DC01BF">
              <w:trPr>
                <w:gridAfter w:val="2"/>
                <w:wAfter w:w="2610" w:type="dxa"/>
                <w:trHeight w:val="377"/>
              </w:trPr>
              <w:tc>
                <w:tcPr>
                  <w:tcW w:w="602" w:type="dxa"/>
                </w:tcPr>
                <w:p w:rsidR="00DC01BF" w:rsidRPr="003911A7" w:rsidRDefault="00DC01BF">
                  <w:r w:rsidRPr="003911A7">
                    <w:t>4</w:t>
                  </w:r>
                </w:p>
              </w:tc>
              <w:tc>
                <w:tcPr>
                  <w:tcW w:w="2363" w:type="dxa"/>
                </w:tcPr>
                <w:p w:rsidR="00DC01BF" w:rsidRPr="003911A7" w:rsidRDefault="00DC01BF">
                  <w:r>
                    <w:t>Marbon-Wangar</w:t>
                  </w:r>
                </w:p>
              </w:tc>
            </w:tr>
            <w:tr w:rsidR="00DC01BF" w:rsidTr="00DC01BF">
              <w:trPr>
                <w:gridAfter w:val="2"/>
                <w:wAfter w:w="2610" w:type="dxa"/>
                <w:trHeight w:val="359"/>
              </w:trPr>
              <w:tc>
                <w:tcPr>
                  <w:tcW w:w="602" w:type="dxa"/>
                </w:tcPr>
                <w:p w:rsidR="00DC01BF" w:rsidRPr="003911A7" w:rsidRDefault="00DC01BF">
                  <w:r w:rsidRPr="003911A7">
                    <w:t>5</w:t>
                  </w:r>
                </w:p>
              </w:tc>
              <w:tc>
                <w:tcPr>
                  <w:tcW w:w="2363" w:type="dxa"/>
                </w:tcPr>
                <w:p w:rsidR="00DC01BF" w:rsidRPr="003911A7" w:rsidRDefault="00DC01BF">
                  <w:r>
                    <w:t>Marbon-Dennis</w:t>
                  </w:r>
                </w:p>
              </w:tc>
            </w:tr>
            <w:tr w:rsidR="00DC01BF" w:rsidTr="00DC01BF">
              <w:trPr>
                <w:gridAfter w:val="2"/>
                <w:wAfter w:w="2610" w:type="dxa"/>
                <w:trHeight w:val="359"/>
              </w:trPr>
              <w:tc>
                <w:tcPr>
                  <w:tcW w:w="602" w:type="dxa"/>
                </w:tcPr>
                <w:p w:rsidR="00DC01BF" w:rsidRPr="003911A7" w:rsidRDefault="00DC01BF">
                  <w:r>
                    <w:t>6.</w:t>
                  </w:r>
                </w:p>
              </w:tc>
              <w:tc>
                <w:tcPr>
                  <w:tcW w:w="2363" w:type="dxa"/>
                </w:tcPr>
                <w:p w:rsidR="00DC01BF" w:rsidRDefault="00DC01BF">
                  <w:r>
                    <w:t>Fahn Dayon</w:t>
                  </w:r>
                </w:p>
              </w:tc>
            </w:tr>
          </w:tbl>
          <w:p w:rsidR="00A03D4E" w:rsidRDefault="00A03D4E"/>
          <w:p w:rsidR="00A03D4E" w:rsidRPr="00F44581" w:rsidRDefault="00A03D4E">
            <w:r w:rsidRPr="00A03D4E">
              <w:rPr>
                <w:b/>
              </w:rPr>
              <w:t>Locati</w:t>
            </w:r>
            <w:r w:rsidR="00A37EBD">
              <w:rPr>
                <w:b/>
              </w:rPr>
              <w:t xml:space="preserve">on: </w:t>
            </w:r>
            <w:r w:rsidR="00DC01BF">
              <w:rPr>
                <w:b/>
              </w:rPr>
              <w:t>Porkpa/Gola Konneh</w:t>
            </w:r>
            <w:r w:rsidR="00DC01BF">
              <w:t xml:space="preserve"> Statutory Districts</w:t>
            </w:r>
            <w:r w:rsidR="00F44581">
              <w:t xml:space="preserve">, </w:t>
            </w:r>
            <w:r w:rsidR="00DC01BF">
              <w:t>Grand Cape Mount</w:t>
            </w:r>
            <w:r w:rsidR="00F44581">
              <w:t xml:space="preserve"> County</w:t>
            </w:r>
          </w:p>
          <w:p w:rsidR="00A03D4E" w:rsidRDefault="00A03D4E"/>
          <w:p w:rsidR="00A03D4E" w:rsidRDefault="00A03D4E" w:rsidP="00D02E11">
            <w:pPr>
              <w:rPr>
                <w:rFonts w:eastAsia="MS Mincho" w:cs="Times New Roman"/>
                <w:sz w:val="24"/>
              </w:rPr>
            </w:pPr>
            <w:r w:rsidRPr="00A03D4E">
              <w:rPr>
                <w:b/>
              </w:rPr>
              <w:t>Clan History:</w:t>
            </w:r>
            <w:r w:rsidR="00F44581">
              <w:t xml:space="preserve"> The</w:t>
            </w:r>
            <w:r w:rsidR="0073084A">
              <w:t xml:space="preserve"> </w:t>
            </w:r>
            <w:r w:rsidR="0051028E">
              <w:t>Marbon Community has been in existence since 1930</w:t>
            </w:r>
            <w:r w:rsidR="00F44581">
              <w:t xml:space="preserve">. </w:t>
            </w:r>
            <w:r w:rsidR="0051028E">
              <w:rPr>
                <w:rFonts w:eastAsia="MS Mincho" w:cs="Times New Roman"/>
                <w:sz w:val="24"/>
              </w:rPr>
              <w:t>The people of Marbon originated from the local Gola sub-ethnic group called Gbindee</w:t>
            </w:r>
            <w:r w:rsidR="00DA5717">
              <w:rPr>
                <w:rFonts w:eastAsia="MS Mincho" w:cs="Times New Roman"/>
                <w:sz w:val="24"/>
              </w:rPr>
              <w:t>.</w:t>
            </w:r>
            <w:r w:rsidR="00542404">
              <w:rPr>
                <w:rFonts w:eastAsia="MS Mincho" w:cs="Times New Roman"/>
                <w:sz w:val="24"/>
              </w:rPr>
              <w:t xml:space="preserve"> </w:t>
            </w:r>
            <w:r w:rsidR="00347E0D">
              <w:rPr>
                <w:rFonts w:eastAsia="MS Mincho" w:cs="Times New Roman"/>
                <w:sz w:val="24"/>
              </w:rPr>
              <w:t>These people settled in the Marbon area when they discovered minerals such as gold and diamond in addition to coming to the community in search of farming and hunting.</w:t>
            </w:r>
          </w:p>
          <w:p w:rsidR="00D02E11" w:rsidRDefault="00D02E11" w:rsidP="00D02E11"/>
        </w:tc>
      </w:tr>
      <w:tr w:rsidR="00A03D4E" w:rsidTr="001E6281">
        <w:tc>
          <w:tcPr>
            <w:tcW w:w="2663" w:type="pct"/>
          </w:tcPr>
          <w:p w:rsidR="00A03D4E" w:rsidRPr="00A03D4E" w:rsidRDefault="00A03D4E">
            <w:pPr>
              <w:rPr>
                <w:b/>
              </w:rPr>
            </w:pPr>
            <w:r w:rsidRPr="00A03D4E">
              <w:rPr>
                <w:b/>
              </w:rPr>
              <w:t>RESOURCES</w:t>
            </w:r>
          </w:p>
          <w:p w:rsidR="00A03D4E" w:rsidRPr="00A03D4E" w:rsidRDefault="00A03D4E">
            <w:pPr>
              <w:rPr>
                <w:b/>
              </w:rPr>
            </w:pPr>
            <w:r w:rsidRPr="00A03D4E">
              <w:rPr>
                <w:b/>
              </w:rPr>
              <w:t>Forest Types:</w:t>
            </w:r>
          </w:p>
          <w:p w:rsidR="00A03D4E" w:rsidRDefault="00E963F8" w:rsidP="00E963F8">
            <w:pPr>
              <w:pStyle w:val="ListParagraph"/>
              <w:ind w:left="360"/>
            </w:pPr>
            <w:r>
              <w:t>Primary forests</w:t>
            </w:r>
            <w:r w:rsidR="00D02E11">
              <w:t xml:space="preserve"> … YES</w:t>
            </w:r>
          </w:p>
          <w:p w:rsidR="004A77BE" w:rsidRDefault="00E963F8" w:rsidP="004A77BE">
            <w:pPr>
              <w:pStyle w:val="ListParagraph"/>
              <w:ind w:left="360"/>
            </w:pPr>
            <w:r>
              <w:t>Secondary forest</w:t>
            </w:r>
            <w:r w:rsidR="004A77BE">
              <w:t xml:space="preserve"> … YES</w:t>
            </w:r>
          </w:p>
          <w:p w:rsidR="00E963F8" w:rsidRDefault="00E963F8" w:rsidP="00E963F8">
            <w:pPr>
              <w:pStyle w:val="ListParagraph"/>
              <w:ind w:left="360"/>
            </w:pPr>
            <w:r>
              <w:t>Mangrove forest</w:t>
            </w:r>
            <w:r w:rsidR="00BB6EE6">
              <w:t xml:space="preserve"> … </w:t>
            </w:r>
            <w:r w:rsidR="001F520A">
              <w:t>yes</w:t>
            </w:r>
          </w:p>
          <w:p w:rsidR="00E963F8" w:rsidRDefault="00E963F8" w:rsidP="00E963F8">
            <w:pPr>
              <w:pStyle w:val="ListParagraph"/>
              <w:ind w:left="360"/>
            </w:pPr>
            <w:r>
              <w:t>Sacred forest</w:t>
            </w:r>
            <w:r w:rsidR="00D02E11">
              <w:t xml:space="preserve"> … YES</w:t>
            </w:r>
          </w:p>
          <w:p w:rsidR="00E963F8" w:rsidRDefault="00E963F8" w:rsidP="00E963F8">
            <w:pPr>
              <w:pStyle w:val="ListParagraph"/>
              <w:ind w:left="360"/>
            </w:pPr>
            <w:r>
              <w:t>Stream buffer zones</w:t>
            </w:r>
            <w:r w:rsidR="004A77BE">
              <w:t xml:space="preserve"> … YES</w:t>
            </w:r>
          </w:p>
          <w:p w:rsidR="00F541DC" w:rsidRDefault="00F541DC" w:rsidP="00E963F8">
            <w:pPr>
              <w:rPr>
                <w:b/>
              </w:rPr>
            </w:pPr>
          </w:p>
          <w:p w:rsidR="00E963F8" w:rsidRPr="004A77BE" w:rsidRDefault="00E963F8" w:rsidP="00E963F8">
            <w:r w:rsidRPr="00E963F8">
              <w:rPr>
                <w:b/>
              </w:rPr>
              <w:t>Rivers:</w:t>
            </w:r>
            <w:r w:rsidR="00B25819">
              <w:rPr>
                <w:b/>
              </w:rPr>
              <w:t xml:space="preserve"> </w:t>
            </w:r>
            <w:r w:rsidR="00BB6EE6">
              <w:t>Watersheds/ catchments in many areas; st</w:t>
            </w:r>
            <w:r w:rsidR="00B25819">
              <w:t xml:space="preserve">reams and creeks – 13; river – 5 small </w:t>
            </w:r>
            <w:r w:rsidR="00BB6EE6">
              <w:t xml:space="preserve"> </w:t>
            </w:r>
          </w:p>
          <w:p w:rsidR="00FC3ED7" w:rsidRDefault="00FC3ED7" w:rsidP="00E963F8">
            <w:pPr>
              <w:rPr>
                <w:b/>
              </w:rPr>
            </w:pPr>
          </w:p>
          <w:p w:rsidR="00E963F8" w:rsidRPr="00F274B0" w:rsidRDefault="00E963F8" w:rsidP="00E963F8">
            <w:r w:rsidRPr="00E963F8">
              <w:rPr>
                <w:b/>
              </w:rPr>
              <w:t>Wildlife</w:t>
            </w:r>
            <w:r>
              <w:rPr>
                <w:b/>
              </w:rPr>
              <w:t>:</w:t>
            </w:r>
            <w:r w:rsidR="00D63265">
              <w:t xml:space="preserve"> </w:t>
            </w:r>
            <w:r w:rsidR="00B25819">
              <w:t>Elephants,</w:t>
            </w:r>
            <w:r w:rsidR="002142F0">
              <w:t xml:space="preserve"> </w:t>
            </w:r>
            <w:r w:rsidR="00D63265">
              <w:t>Baboon/ chimp, monkeys (</w:t>
            </w:r>
            <w:r w:rsidR="00D63265" w:rsidRPr="00D63265">
              <w:rPr>
                <w:i/>
              </w:rPr>
              <w:t>lion, red, olive colobus, black and white colobus, jacko</w:t>
            </w:r>
            <w:r w:rsidR="00D63265">
              <w:t>); duikers (</w:t>
            </w:r>
            <w:r w:rsidR="00D63265" w:rsidRPr="008671E3">
              <w:rPr>
                <w:i/>
              </w:rPr>
              <w:t>red, black, gazelle, black back, mountain, waterbuck</w:t>
            </w:r>
            <w:r w:rsidR="008671E3" w:rsidRPr="008671E3">
              <w:rPr>
                <w:i/>
              </w:rPr>
              <w:t>, yellow back, zebra</w:t>
            </w:r>
            <w:r w:rsidR="008671E3">
              <w:t>), royal antelope, ground hog, porcupine, squirrel, opossum, mongoose, turtle, snakes (</w:t>
            </w:r>
            <w:r w:rsidR="008671E3" w:rsidRPr="008671E3">
              <w:rPr>
                <w:i/>
              </w:rPr>
              <w:t>cassava, black, green and yellow, water, black and red stripped</w:t>
            </w:r>
            <w:r w:rsidR="008671E3">
              <w:t xml:space="preserve">), crocodile, iguana, bush cow, leopard, pigmy hippo, bongo, Giant forest hog, golden cat, Giant pangolin, cat fish, red-belly fish, electric eel, </w:t>
            </w:r>
            <w:r w:rsidR="00132FE2">
              <w:t>dog fish, plank fish, tilapia, mud fish, buggle bug (termite), zeekpa (grasshopper), dizzlegolu, birds (eagle, pigeon, rice bird – finches, wate</w:t>
            </w:r>
            <w:r w:rsidR="00B25819">
              <w:t>r birds, hawks, hornbills, owl</w:t>
            </w:r>
            <w:r w:rsidR="00132FE2">
              <w:t>, blue jay, blue wing, etc.</w:t>
            </w:r>
          </w:p>
          <w:p w:rsidR="00FC3ED7" w:rsidRDefault="00FC3ED7" w:rsidP="00E963F8">
            <w:pPr>
              <w:rPr>
                <w:b/>
              </w:rPr>
            </w:pPr>
          </w:p>
          <w:p w:rsidR="00E963F8" w:rsidRPr="004C37DA" w:rsidRDefault="00E963F8" w:rsidP="00E963F8">
            <w:r w:rsidRPr="00E963F8">
              <w:rPr>
                <w:b/>
              </w:rPr>
              <w:lastRenderedPageBreak/>
              <w:t>NTFP:</w:t>
            </w:r>
            <w:r w:rsidR="00683AE9">
              <w:rPr>
                <w:b/>
              </w:rPr>
              <w:t xml:space="preserve"> </w:t>
            </w:r>
            <w:r w:rsidR="00132FE2">
              <w:t xml:space="preserve">Bush pepper, </w:t>
            </w:r>
            <w:r w:rsidR="00683AE9">
              <w:t>cherry</w:t>
            </w:r>
            <w:r w:rsidR="00132FE2">
              <w:t xml:space="preserve">, xylopia, bitter cola, </w:t>
            </w:r>
            <w:r w:rsidR="00683AE9">
              <w:t>bush pepper</w:t>
            </w:r>
            <w:r w:rsidR="00132FE2">
              <w:t xml:space="preserve">, Walnut fruit, </w:t>
            </w:r>
            <w:r w:rsidR="00683AE9">
              <w:t>honey</w:t>
            </w:r>
            <w:r w:rsidR="00132FE2">
              <w:t xml:space="preserve">, rattan, bitter root, </w:t>
            </w:r>
            <w:r w:rsidR="00683AE9">
              <w:t xml:space="preserve">bush yam, </w:t>
            </w:r>
            <w:r w:rsidR="00695D47">
              <w:t xml:space="preserve">Mahn tree (calpocalyx seed), </w:t>
            </w:r>
            <w:r w:rsidR="00683AE9">
              <w:t>bush meat, monkey apple, bitter kola, bush kola</w:t>
            </w:r>
          </w:p>
          <w:p w:rsidR="00A03D4E" w:rsidRDefault="00A03D4E"/>
          <w:p w:rsidR="00F541DC" w:rsidRDefault="00F541DC"/>
          <w:p w:rsidR="00F541DC" w:rsidRDefault="00F541DC"/>
          <w:p w:rsidR="00F541DC" w:rsidRDefault="00F541DC"/>
        </w:tc>
        <w:tc>
          <w:tcPr>
            <w:tcW w:w="2337" w:type="pct"/>
          </w:tcPr>
          <w:p w:rsidR="00411475" w:rsidRDefault="00411475">
            <w:pPr>
              <w:rPr>
                <w:b/>
              </w:rPr>
            </w:pPr>
          </w:p>
          <w:p w:rsidR="00A03D4E" w:rsidRDefault="004C37DA">
            <w:pPr>
              <w:rPr>
                <w:b/>
              </w:rPr>
            </w:pPr>
            <w:r>
              <w:rPr>
                <w:b/>
              </w:rPr>
              <w:t>LIVELI</w:t>
            </w:r>
            <w:r w:rsidR="00A03D4E" w:rsidRPr="00A03D4E">
              <w:rPr>
                <w:b/>
              </w:rPr>
              <w:t>HOODS</w:t>
            </w:r>
          </w:p>
          <w:p w:rsidR="00E963F8" w:rsidRDefault="00E963F8" w:rsidP="00E963F8">
            <w:pPr>
              <w:pStyle w:val="ListParagraph"/>
              <w:ind w:left="360"/>
            </w:pPr>
            <w:r w:rsidRPr="00913D3B">
              <w:rPr>
                <w:b/>
                <w:i/>
              </w:rPr>
              <w:t>Fishing:</w:t>
            </w:r>
            <w:r w:rsidR="004C37DA">
              <w:t xml:space="preserve"> Nearby rivers and out in the ocean </w:t>
            </w:r>
          </w:p>
          <w:p w:rsidR="00E963F8" w:rsidRDefault="00E963F8" w:rsidP="00E963F8">
            <w:pPr>
              <w:pStyle w:val="ListParagraph"/>
              <w:ind w:left="360"/>
            </w:pPr>
            <w:r w:rsidRPr="00913D3B">
              <w:rPr>
                <w:b/>
                <w:i/>
              </w:rPr>
              <w:t>Farming:</w:t>
            </w:r>
            <w:r w:rsidR="001F520A">
              <w:rPr>
                <w:b/>
                <w:i/>
              </w:rPr>
              <w:t xml:space="preserve"> </w:t>
            </w:r>
            <w:r w:rsidR="00913D3B">
              <w:t xml:space="preserve">Rice, vegetable gardening, cassava, eddoes, plantain, banana, </w:t>
            </w:r>
            <w:r w:rsidR="00862810">
              <w:t xml:space="preserve">ginger, </w:t>
            </w:r>
            <w:r w:rsidR="009B756C">
              <w:t>sugar cane, pine</w:t>
            </w:r>
            <w:r w:rsidR="00913D3B">
              <w:t>apple</w:t>
            </w:r>
            <w:r w:rsidR="002328F6">
              <w:t>, corn, maize/okra</w:t>
            </w:r>
            <w:r w:rsidR="009B756C">
              <w:t>, bitterballs, beans, tomatoes,</w:t>
            </w:r>
          </w:p>
          <w:p w:rsidR="00411475" w:rsidRDefault="00411475" w:rsidP="00E963F8">
            <w:pPr>
              <w:pStyle w:val="ListParagraph"/>
              <w:ind w:left="360"/>
            </w:pPr>
          </w:p>
          <w:p w:rsidR="00E963F8" w:rsidRDefault="00E963F8" w:rsidP="00E963F8">
            <w:pPr>
              <w:pStyle w:val="ListParagraph"/>
              <w:ind w:left="360"/>
            </w:pPr>
            <w:r w:rsidRPr="005A7468">
              <w:rPr>
                <w:b/>
                <w:i/>
              </w:rPr>
              <w:t>Animal Husbandry:</w:t>
            </w:r>
            <w:r w:rsidR="001F520A">
              <w:rPr>
                <w:b/>
                <w:i/>
              </w:rPr>
              <w:t xml:space="preserve"> </w:t>
            </w:r>
            <w:r w:rsidR="00913D3B">
              <w:t xml:space="preserve">Household subsistence level </w:t>
            </w:r>
            <w:r w:rsidR="005A7468">
              <w:t>rearing o</w:t>
            </w:r>
            <w:r w:rsidR="00862810">
              <w:t>f goats, sheep, poultry and dogs</w:t>
            </w:r>
          </w:p>
          <w:p w:rsidR="009B756C" w:rsidRDefault="009B756C" w:rsidP="00E963F8">
            <w:pPr>
              <w:pStyle w:val="ListParagraph"/>
              <w:ind w:left="360"/>
              <w:rPr>
                <w:b/>
                <w:i/>
              </w:rPr>
            </w:pPr>
          </w:p>
          <w:p w:rsidR="00E963F8" w:rsidRDefault="00E963F8" w:rsidP="00E963F8">
            <w:pPr>
              <w:pStyle w:val="ListParagraph"/>
              <w:ind w:left="360"/>
            </w:pPr>
            <w:r w:rsidRPr="00913D3B">
              <w:rPr>
                <w:b/>
                <w:i/>
              </w:rPr>
              <w:t>Tree crops:</w:t>
            </w:r>
            <w:r w:rsidR="001F520A">
              <w:rPr>
                <w:b/>
                <w:i/>
              </w:rPr>
              <w:t xml:space="preserve"> </w:t>
            </w:r>
            <w:r w:rsidR="00763F7E" w:rsidRPr="00763F7E">
              <w:t>oil Palm, mangoes</w:t>
            </w:r>
            <w:r w:rsidR="00763F7E">
              <w:rPr>
                <w:b/>
                <w:i/>
              </w:rPr>
              <w:t xml:space="preserve">, </w:t>
            </w:r>
            <w:r w:rsidR="00913D3B">
              <w:t xml:space="preserve"> rubber and cocoa</w:t>
            </w:r>
          </w:p>
          <w:p w:rsidR="00F541DC" w:rsidRDefault="00F541DC" w:rsidP="00ED352C">
            <w:pPr>
              <w:rPr>
                <w:b/>
              </w:rPr>
            </w:pPr>
          </w:p>
          <w:p w:rsidR="00E963F8" w:rsidRPr="00E963F8" w:rsidRDefault="00E963F8" w:rsidP="008029E3">
            <w:pPr>
              <w:rPr>
                <w:b/>
              </w:rPr>
            </w:pPr>
            <w:r w:rsidRPr="00E963F8">
              <w:rPr>
                <w:b/>
              </w:rPr>
              <w:t>NTFP:</w:t>
            </w:r>
            <w:r w:rsidR="001F520A">
              <w:rPr>
                <w:b/>
              </w:rPr>
              <w:t xml:space="preserve"> </w:t>
            </w:r>
            <w:r w:rsidR="001F520A">
              <w:t xml:space="preserve">Bush meat, bitter kola, makindo palm, honey </w:t>
            </w:r>
            <w:r w:rsidR="00695D47">
              <w:t>and rattan</w:t>
            </w:r>
          </w:p>
          <w:p w:rsidR="00FC3ED7" w:rsidRDefault="00FC3ED7">
            <w:pPr>
              <w:rPr>
                <w:b/>
              </w:rPr>
            </w:pPr>
          </w:p>
          <w:p w:rsidR="00E963F8" w:rsidRDefault="004C37DA">
            <w:pPr>
              <w:rPr>
                <w:b/>
              </w:rPr>
            </w:pPr>
            <w:r>
              <w:rPr>
                <w:b/>
              </w:rPr>
              <w:t xml:space="preserve">Other enterprises: </w:t>
            </w:r>
          </w:p>
          <w:p w:rsidR="00ED352C" w:rsidRPr="004C37DA" w:rsidRDefault="008029E3" w:rsidP="004C37DA">
            <w:pPr>
              <w:pStyle w:val="ListParagraph"/>
              <w:numPr>
                <w:ilvl w:val="0"/>
                <w:numId w:val="4"/>
              </w:numPr>
            </w:pPr>
            <w:r>
              <w:t>N/A</w:t>
            </w:r>
          </w:p>
        </w:tc>
      </w:tr>
      <w:tr w:rsidR="00A03D4E" w:rsidTr="001E6281">
        <w:tc>
          <w:tcPr>
            <w:tcW w:w="2663" w:type="pct"/>
          </w:tcPr>
          <w:p w:rsidR="00A03D4E" w:rsidRPr="00A03D4E" w:rsidRDefault="00A03D4E">
            <w:pPr>
              <w:rPr>
                <w:b/>
              </w:rPr>
            </w:pPr>
            <w:r w:rsidRPr="00A03D4E">
              <w:rPr>
                <w:b/>
              </w:rPr>
              <w:lastRenderedPageBreak/>
              <w:t>SOCIOECONOMIC DATA</w:t>
            </w:r>
          </w:p>
          <w:p w:rsidR="00F541DC" w:rsidRDefault="00F541DC">
            <w:pPr>
              <w:rPr>
                <w:b/>
              </w:rPr>
            </w:pPr>
          </w:p>
          <w:p w:rsidR="00A03D4E" w:rsidRPr="00F541DC" w:rsidRDefault="00E963F8">
            <w:r w:rsidRPr="00D415DF">
              <w:rPr>
                <w:b/>
              </w:rPr>
              <w:t>Population:</w:t>
            </w:r>
            <w:r w:rsidR="002328F6">
              <w:t xml:space="preserve"> </w:t>
            </w:r>
            <w:r w:rsidR="0024519E">
              <w:t>73,738</w:t>
            </w:r>
          </w:p>
          <w:p w:rsidR="00F541DC" w:rsidRDefault="00F541DC">
            <w:pPr>
              <w:rPr>
                <w:b/>
              </w:rPr>
            </w:pPr>
          </w:p>
          <w:p w:rsidR="00E963F8" w:rsidRPr="00D415DF" w:rsidRDefault="00E963F8">
            <w:pPr>
              <w:rPr>
                <w:b/>
              </w:rPr>
            </w:pPr>
            <w:r w:rsidRPr="00D415DF">
              <w:rPr>
                <w:b/>
              </w:rPr>
              <w:t>Ethnic Groups:</w:t>
            </w:r>
            <w:r w:rsidR="0024519E">
              <w:rPr>
                <w:b/>
              </w:rPr>
              <w:t xml:space="preserve">  </w:t>
            </w:r>
            <w:r w:rsidR="0024519E">
              <w:t xml:space="preserve">Gola </w:t>
            </w:r>
            <w:r w:rsidR="005A7468">
              <w:t>,</w:t>
            </w:r>
            <w:r w:rsidR="00FC3ED7">
              <w:t>Kpelleh</w:t>
            </w:r>
            <w:r w:rsidR="0024519E">
              <w:t>, Mende</w:t>
            </w:r>
          </w:p>
          <w:p w:rsidR="00F541DC" w:rsidRDefault="00F541DC">
            <w:pPr>
              <w:rPr>
                <w:b/>
              </w:rPr>
            </w:pPr>
          </w:p>
          <w:p w:rsidR="00E963F8" w:rsidRPr="00D415DF" w:rsidRDefault="00E963F8">
            <w:pPr>
              <w:rPr>
                <w:b/>
              </w:rPr>
            </w:pPr>
            <w:r w:rsidRPr="00D415DF">
              <w:rPr>
                <w:b/>
              </w:rPr>
              <w:t xml:space="preserve">Literacy Rates: </w:t>
            </w:r>
            <w:r w:rsidR="0024519E">
              <w:t>7</w:t>
            </w:r>
            <w:r w:rsidR="00507FA4">
              <w:t>%</w:t>
            </w:r>
          </w:p>
          <w:p w:rsidR="00F541DC" w:rsidRDefault="00F541DC">
            <w:pPr>
              <w:rPr>
                <w:b/>
              </w:rPr>
            </w:pPr>
          </w:p>
          <w:p w:rsidR="00E963F8" w:rsidRPr="007D705C" w:rsidRDefault="00E963F8">
            <w:r w:rsidRPr="00D415DF">
              <w:rPr>
                <w:b/>
              </w:rPr>
              <w:t xml:space="preserve">Religion: </w:t>
            </w:r>
            <w:r w:rsidR="002B42D3">
              <w:t>Muslim</w:t>
            </w:r>
          </w:p>
          <w:p w:rsidR="00E963F8" w:rsidRDefault="00E963F8"/>
        </w:tc>
        <w:tc>
          <w:tcPr>
            <w:tcW w:w="2337" w:type="pct"/>
          </w:tcPr>
          <w:p w:rsidR="00570876" w:rsidRDefault="00570876">
            <w:pPr>
              <w:rPr>
                <w:b/>
              </w:rPr>
            </w:pPr>
          </w:p>
          <w:p w:rsidR="00A03D4E" w:rsidRPr="00570876" w:rsidRDefault="00A03D4E">
            <w:pPr>
              <w:rPr>
                <w:b/>
                <w:sz w:val="26"/>
                <w:u w:val="single"/>
              </w:rPr>
            </w:pPr>
            <w:r w:rsidRPr="00570876">
              <w:rPr>
                <w:b/>
                <w:sz w:val="26"/>
                <w:u w:val="single"/>
              </w:rPr>
              <w:t>GOVERNANCE</w:t>
            </w:r>
          </w:p>
          <w:p w:rsidR="00570876" w:rsidRDefault="00570876">
            <w:pPr>
              <w:rPr>
                <w:b/>
              </w:rPr>
            </w:pPr>
          </w:p>
          <w:p w:rsidR="00FF1A90" w:rsidRDefault="00E963F8">
            <w:pPr>
              <w:rPr>
                <w:b/>
              </w:rPr>
            </w:pPr>
            <w:r w:rsidRPr="00D415DF">
              <w:rPr>
                <w:b/>
              </w:rPr>
              <w:t xml:space="preserve">Community organizations: </w:t>
            </w:r>
          </w:p>
          <w:p w:rsidR="00507FA4" w:rsidRPr="00507FA4" w:rsidRDefault="00FF1A90" w:rsidP="00FF1A90">
            <w:r>
              <w:t>Community Police, Women Organization, Traditional groups,</w:t>
            </w:r>
            <w:r w:rsidR="00B6391A">
              <w:t xml:space="preserve"> </w:t>
            </w:r>
            <w:r>
              <w:t>Youth groups</w:t>
            </w:r>
          </w:p>
          <w:p w:rsidR="00F541DC" w:rsidRPr="00507FA4" w:rsidRDefault="00F541DC"/>
          <w:p w:rsidR="00B318EC" w:rsidRDefault="00E963F8">
            <w:r w:rsidRPr="00D415DF">
              <w:rPr>
                <w:b/>
              </w:rPr>
              <w:t>Community administration</w:t>
            </w:r>
            <w:r w:rsidR="00D415DF" w:rsidRPr="00D415DF">
              <w:rPr>
                <w:b/>
              </w:rPr>
              <w:t xml:space="preserve">: </w:t>
            </w:r>
          </w:p>
          <w:p w:rsidR="002D61CA" w:rsidRPr="002D61CA" w:rsidRDefault="002D61CA" w:rsidP="00B318EC">
            <w:pPr>
              <w:pStyle w:val="ListParagraph"/>
              <w:numPr>
                <w:ilvl w:val="0"/>
                <w:numId w:val="5"/>
              </w:numPr>
            </w:pPr>
            <w:r w:rsidRPr="002D61CA">
              <w:t>Superintendent</w:t>
            </w:r>
            <w:r>
              <w:t xml:space="preserve"> – </w:t>
            </w:r>
            <w:r w:rsidR="00132E17">
              <w:t>Tenneh S. Kpadebah</w:t>
            </w:r>
          </w:p>
          <w:p w:rsidR="002D61CA" w:rsidRPr="002D61CA" w:rsidRDefault="002D61CA" w:rsidP="00B318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D61CA">
              <w:t>D</w:t>
            </w:r>
            <w:r>
              <w:t>istrict</w:t>
            </w:r>
            <w:r w:rsidR="00132E17">
              <w:t xml:space="preserve"> </w:t>
            </w:r>
            <w:r w:rsidRPr="002D61CA">
              <w:t>Superintendent</w:t>
            </w:r>
            <w:r>
              <w:t xml:space="preserve"> – </w:t>
            </w:r>
            <w:r w:rsidR="00132E17">
              <w:t>James S. Seitua</w:t>
            </w:r>
          </w:p>
          <w:p w:rsidR="00E963F8" w:rsidRPr="00B318EC" w:rsidRDefault="002D61CA" w:rsidP="00132E17">
            <w:pPr>
              <w:pStyle w:val="ListParagraph"/>
              <w:rPr>
                <w:b/>
              </w:rPr>
            </w:pPr>
            <w:r>
              <w:t xml:space="preserve"> </w:t>
            </w:r>
            <w:r w:rsidR="00B318EC" w:rsidRPr="002D61CA">
              <w:t>D</w:t>
            </w:r>
            <w:r w:rsidR="00B318EC">
              <w:t xml:space="preserve">istrict </w:t>
            </w:r>
            <w:r w:rsidR="00B318EC" w:rsidRPr="00B318EC">
              <w:t>Commi</w:t>
            </w:r>
            <w:r w:rsidR="00B318EC">
              <w:t xml:space="preserve">ssioner – </w:t>
            </w:r>
            <w:r w:rsidR="00132E17">
              <w:t>Amos Musa</w:t>
            </w:r>
            <w:r w:rsidR="003F7C2A">
              <w:t xml:space="preserve">  </w:t>
            </w:r>
          </w:p>
          <w:p w:rsidR="00B318EC" w:rsidRPr="00B318EC" w:rsidRDefault="00B318EC" w:rsidP="00B318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Local authority (town chiefs, paramount chiefs)</w:t>
            </w:r>
          </w:p>
          <w:p w:rsidR="00F541DC" w:rsidRDefault="00F541DC">
            <w:pPr>
              <w:rPr>
                <w:b/>
              </w:rPr>
            </w:pPr>
          </w:p>
          <w:p w:rsidR="005F50A4" w:rsidRDefault="00E963F8">
            <w:pPr>
              <w:rPr>
                <w:b/>
              </w:rPr>
            </w:pPr>
            <w:r w:rsidRPr="00D415DF">
              <w:rPr>
                <w:b/>
              </w:rPr>
              <w:t>Other NGO</w:t>
            </w:r>
            <w:r w:rsidR="005F50A4">
              <w:rPr>
                <w:b/>
              </w:rPr>
              <w:t xml:space="preserve"> and Projects</w:t>
            </w:r>
            <w:r w:rsidRPr="00D415DF">
              <w:rPr>
                <w:b/>
              </w:rPr>
              <w:t>:</w:t>
            </w:r>
          </w:p>
          <w:p w:rsidR="00E963F8" w:rsidRDefault="00FF1A90" w:rsidP="00612E0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N/A</w:t>
            </w:r>
          </w:p>
          <w:p w:rsidR="00570876" w:rsidRDefault="00570876" w:rsidP="00570876">
            <w:pPr>
              <w:rPr>
                <w:b/>
              </w:rPr>
            </w:pPr>
          </w:p>
          <w:p w:rsidR="00570876" w:rsidRPr="00570876" w:rsidRDefault="00570876" w:rsidP="00570876">
            <w:pPr>
              <w:rPr>
                <w:b/>
              </w:rPr>
            </w:pPr>
          </w:p>
        </w:tc>
      </w:tr>
      <w:tr w:rsidR="00A03D4E" w:rsidTr="001E6281">
        <w:tc>
          <w:tcPr>
            <w:tcW w:w="2663" w:type="pct"/>
          </w:tcPr>
          <w:p w:rsidR="00A03D4E" w:rsidRPr="00A03D4E" w:rsidRDefault="00A03D4E">
            <w:pPr>
              <w:rPr>
                <w:b/>
              </w:rPr>
            </w:pPr>
            <w:r w:rsidRPr="00A03D4E">
              <w:rPr>
                <w:b/>
              </w:rPr>
              <w:t>INFRASTRUCTURE</w:t>
            </w:r>
          </w:p>
          <w:p w:rsidR="00A03D4E" w:rsidRDefault="00D415DF">
            <w:r w:rsidRPr="00D415DF">
              <w:rPr>
                <w:b/>
              </w:rPr>
              <w:t xml:space="preserve">Schools:  </w:t>
            </w:r>
            <w:r w:rsidR="009011BB" w:rsidRPr="000907F6">
              <w:rPr>
                <w:i/>
              </w:rPr>
              <w:t>Primary/ elementary</w:t>
            </w:r>
            <w:r w:rsidR="000907F6">
              <w:t>–</w:t>
            </w:r>
            <w:r w:rsidR="00E7419F">
              <w:rPr>
                <w:i/>
              </w:rPr>
              <w:t xml:space="preserve"> 7, Junior Sec. School – None</w:t>
            </w:r>
            <w:r w:rsidR="0047047C" w:rsidRPr="00273CE4">
              <w:rPr>
                <w:i/>
              </w:rPr>
              <w:t xml:space="preserve">, Senior Sec. School - </w:t>
            </w:r>
            <w:r w:rsidR="00E7419F">
              <w:rPr>
                <w:i/>
              </w:rPr>
              <w:t>None</w:t>
            </w:r>
          </w:p>
          <w:p w:rsidR="00D415DF" w:rsidRPr="00D415DF" w:rsidRDefault="00D415DF">
            <w:pPr>
              <w:rPr>
                <w:b/>
              </w:rPr>
            </w:pPr>
            <w:r w:rsidRPr="00D415DF">
              <w:rPr>
                <w:b/>
              </w:rPr>
              <w:t xml:space="preserve">Wells:  </w:t>
            </w:r>
            <w:r w:rsidR="009011BB" w:rsidRPr="009011BB">
              <w:rPr>
                <w:i/>
              </w:rPr>
              <w:t xml:space="preserve">Traditional </w:t>
            </w:r>
            <w:r w:rsidR="009011BB">
              <w:rPr>
                <w:i/>
              </w:rPr>
              <w:t>–</w:t>
            </w:r>
            <w:r w:rsidR="00E7419F">
              <w:t xml:space="preserve">None </w:t>
            </w:r>
            <w:r w:rsidR="009011BB">
              <w:t xml:space="preserve">; </w:t>
            </w:r>
            <w:r w:rsidR="009011BB" w:rsidRPr="009011BB">
              <w:rPr>
                <w:i/>
              </w:rPr>
              <w:t>Modern Hand Pump</w:t>
            </w:r>
            <w:r w:rsidR="0047047C">
              <w:t xml:space="preserve"> </w:t>
            </w:r>
            <w:r w:rsidR="00570876">
              <w:t xml:space="preserve"> -6 </w:t>
            </w:r>
            <w:r w:rsidRPr="00D415DF">
              <w:rPr>
                <w:b/>
              </w:rPr>
              <w:t xml:space="preserve">Clinic:  </w:t>
            </w:r>
            <w:r w:rsidR="009011BB">
              <w:rPr>
                <w:i/>
              </w:rPr>
              <w:t>Government Health Clinic</w:t>
            </w:r>
            <w:r w:rsidR="00E7419F">
              <w:t xml:space="preserve"> - None</w:t>
            </w:r>
          </w:p>
          <w:p w:rsidR="00D415DF" w:rsidRDefault="00D415DF">
            <w:pPr>
              <w:rPr>
                <w:b/>
              </w:rPr>
            </w:pPr>
            <w:r w:rsidRPr="00D415DF">
              <w:rPr>
                <w:b/>
              </w:rPr>
              <w:t xml:space="preserve">Town Hall:  </w:t>
            </w:r>
            <w:r w:rsidR="00273CE4">
              <w:t>N/A</w:t>
            </w:r>
          </w:p>
          <w:p w:rsidR="000907F6" w:rsidRDefault="000907F6">
            <w:r>
              <w:rPr>
                <w:b/>
              </w:rPr>
              <w:t>Religious Facilities:</w:t>
            </w:r>
            <w:r w:rsidR="00E7419F">
              <w:rPr>
                <w:b/>
              </w:rPr>
              <w:t xml:space="preserve"> </w:t>
            </w:r>
            <w:r w:rsidRPr="000907F6">
              <w:rPr>
                <w:i/>
              </w:rPr>
              <w:t>Churches</w:t>
            </w:r>
            <w:r w:rsidR="00E7419F">
              <w:t xml:space="preserve"> – 4</w:t>
            </w:r>
          </w:p>
          <w:p w:rsidR="00E7419F" w:rsidRPr="00E7419F" w:rsidRDefault="00E7419F">
            <w:pPr>
              <w:rPr>
                <w:b/>
              </w:rPr>
            </w:pPr>
            <w:r w:rsidRPr="00E7419F">
              <w:rPr>
                <w:b/>
              </w:rPr>
              <w:t>Mosque</w:t>
            </w:r>
            <w:r>
              <w:rPr>
                <w:b/>
              </w:rPr>
              <w:t xml:space="preserve"> : 6</w:t>
            </w:r>
          </w:p>
          <w:p w:rsidR="00E7419F" w:rsidRDefault="00E7419F">
            <w:pPr>
              <w:rPr>
                <w:b/>
              </w:rPr>
            </w:pPr>
          </w:p>
          <w:p w:rsidR="00D415DF" w:rsidRPr="00D415DF" w:rsidRDefault="00D415DF">
            <w:pPr>
              <w:rPr>
                <w:b/>
              </w:rPr>
            </w:pPr>
            <w:r w:rsidRPr="00D415DF">
              <w:rPr>
                <w:b/>
              </w:rPr>
              <w:t xml:space="preserve">Transportation:  </w:t>
            </w:r>
            <w:r w:rsidR="00A9643D" w:rsidRPr="00A9643D">
              <w:t>Motorbikes (most popular</w:t>
            </w:r>
            <w:r w:rsidR="00E7419F">
              <w:t xml:space="preserve"> all season); goods truck</w:t>
            </w:r>
            <w:r w:rsidR="00273CE4">
              <w:t>, taxi cab (dry season)</w:t>
            </w:r>
          </w:p>
          <w:p w:rsidR="00D415DF" w:rsidRPr="00273CE4" w:rsidRDefault="00701C7D">
            <w:r>
              <w:rPr>
                <w:b/>
              </w:rPr>
              <w:t xml:space="preserve">Agriculture Processing: </w:t>
            </w:r>
          </w:p>
          <w:p w:rsidR="00273CE4" w:rsidRPr="00E7419F" w:rsidRDefault="00E907CB" w:rsidP="007C59E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None</w:t>
            </w:r>
          </w:p>
          <w:p w:rsidR="00E7419F" w:rsidRDefault="00E7419F" w:rsidP="00E7419F">
            <w:pPr>
              <w:rPr>
                <w:b/>
              </w:rPr>
            </w:pPr>
          </w:p>
          <w:p w:rsidR="00E7419F" w:rsidRPr="00E7419F" w:rsidRDefault="00E7419F" w:rsidP="00E7419F">
            <w:pPr>
              <w:rPr>
                <w:b/>
              </w:rPr>
            </w:pPr>
          </w:p>
        </w:tc>
        <w:tc>
          <w:tcPr>
            <w:tcW w:w="2337" w:type="pct"/>
          </w:tcPr>
          <w:p w:rsidR="00A03D4E" w:rsidRPr="00A03D4E" w:rsidRDefault="00A03D4E">
            <w:pPr>
              <w:rPr>
                <w:b/>
              </w:rPr>
            </w:pPr>
            <w:r w:rsidRPr="00A03D4E">
              <w:rPr>
                <w:b/>
              </w:rPr>
              <w:t>LTPR ISSUES</w:t>
            </w:r>
          </w:p>
          <w:p w:rsidR="00A03D4E" w:rsidRDefault="00B1578D" w:rsidP="00B1578D">
            <w:pPr>
              <w:pStyle w:val="ListParagraph"/>
              <w:numPr>
                <w:ilvl w:val="0"/>
                <w:numId w:val="4"/>
              </w:numPr>
            </w:pPr>
            <w:r>
              <w:t>Size of proposed forest ≥ 50,000ha</w:t>
            </w:r>
          </w:p>
          <w:p w:rsidR="00B1578D" w:rsidRDefault="00B1578D" w:rsidP="00B1578D">
            <w:pPr>
              <w:pStyle w:val="ListParagraph"/>
              <w:numPr>
                <w:ilvl w:val="0"/>
                <w:numId w:val="4"/>
              </w:numPr>
            </w:pPr>
            <w:r>
              <w:t>Aborigines Grant Deed</w:t>
            </w:r>
          </w:p>
          <w:p w:rsidR="00B1578D" w:rsidRDefault="00B1578D" w:rsidP="00B1578D">
            <w:pPr>
              <w:pStyle w:val="ListParagraph"/>
              <w:numPr>
                <w:ilvl w:val="0"/>
                <w:numId w:val="4"/>
              </w:numPr>
            </w:pPr>
            <w:r>
              <w:t>Customary land belonging to the community people</w:t>
            </w:r>
          </w:p>
          <w:p w:rsidR="00B1578D" w:rsidRDefault="00B1578D" w:rsidP="00B1578D">
            <w:pPr>
              <w:pStyle w:val="ListParagraph"/>
              <w:numPr>
                <w:ilvl w:val="0"/>
                <w:numId w:val="4"/>
              </w:numPr>
            </w:pPr>
            <w:r>
              <w:t>The land was already set aside for the purpose of forestry</w:t>
            </w:r>
          </w:p>
        </w:tc>
      </w:tr>
    </w:tbl>
    <w:p w:rsidR="0058143C" w:rsidRDefault="0058143C"/>
    <w:sectPr w:rsidR="0058143C" w:rsidSect="00DA02D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6B" w:rsidRDefault="00BA6B6B" w:rsidP="00DA02DA">
      <w:pPr>
        <w:spacing w:after="0" w:line="240" w:lineRule="auto"/>
      </w:pPr>
      <w:r>
        <w:separator/>
      </w:r>
    </w:p>
  </w:endnote>
  <w:endnote w:type="continuationSeparator" w:id="1">
    <w:p w:rsidR="00BA6B6B" w:rsidRDefault="00BA6B6B" w:rsidP="00DA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FF" w:rsidRDefault="004659FF">
    <w:pPr>
      <w:pStyle w:val="Footer"/>
    </w:pPr>
    <w:r>
      <w:rPr>
        <w:noProof/>
      </w:rPr>
      <w:drawing>
        <wp:inline distT="0" distB="0" distL="0" distR="0">
          <wp:extent cx="1750001" cy="480060"/>
          <wp:effectExtent l="0" t="0" r="3175" b="0"/>
          <wp:docPr id="1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01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6B" w:rsidRDefault="00BA6B6B" w:rsidP="00DA02DA">
      <w:pPr>
        <w:spacing w:after="0" w:line="240" w:lineRule="auto"/>
      </w:pPr>
      <w:r>
        <w:separator/>
      </w:r>
    </w:p>
  </w:footnote>
  <w:footnote w:type="continuationSeparator" w:id="1">
    <w:p w:rsidR="00BA6B6B" w:rsidRDefault="00BA6B6B" w:rsidP="00DA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DA" w:rsidRDefault="004909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-314325</wp:posOffset>
          </wp:positionV>
          <wp:extent cx="924560" cy="876300"/>
          <wp:effectExtent l="19050" t="0" r="8890" b="0"/>
          <wp:wrapTight wrapText="bothSides">
            <wp:wrapPolygon edited="0">
              <wp:start x="-445" y="0"/>
              <wp:lineTo x="-445" y="21130"/>
              <wp:lineTo x="21808" y="21130"/>
              <wp:lineTo x="21808" y="0"/>
              <wp:lineTo x="-445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F164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1333500</wp:posOffset>
          </wp:positionH>
          <wp:positionV relativeFrom="paragraph">
            <wp:posOffset>-314325</wp:posOffset>
          </wp:positionV>
          <wp:extent cx="4791075" cy="6572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CCF"/>
    <w:multiLevelType w:val="hybridMultilevel"/>
    <w:tmpl w:val="DA5A2D9A"/>
    <w:lvl w:ilvl="0" w:tplc="B016CE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B5CEC"/>
    <w:multiLevelType w:val="hybridMultilevel"/>
    <w:tmpl w:val="46407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5575D4"/>
    <w:multiLevelType w:val="hybridMultilevel"/>
    <w:tmpl w:val="0E48629C"/>
    <w:lvl w:ilvl="0" w:tplc="B016C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D20CF"/>
    <w:multiLevelType w:val="hybridMultilevel"/>
    <w:tmpl w:val="9ACAD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AA5760"/>
    <w:multiLevelType w:val="hybridMultilevel"/>
    <w:tmpl w:val="A9163756"/>
    <w:lvl w:ilvl="0" w:tplc="B016C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A4A74"/>
    <w:multiLevelType w:val="hybridMultilevel"/>
    <w:tmpl w:val="F606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03D4E"/>
    <w:rsid w:val="0000778F"/>
    <w:rsid w:val="00072D59"/>
    <w:rsid w:val="00073C6B"/>
    <w:rsid w:val="000743F2"/>
    <w:rsid w:val="00076940"/>
    <w:rsid w:val="000776EA"/>
    <w:rsid w:val="000907F6"/>
    <w:rsid w:val="000D2D28"/>
    <w:rsid w:val="000F2EAB"/>
    <w:rsid w:val="000F63CE"/>
    <w:rsid w:val="00107CEB"/>
    <w:rsid w:val="00116FF2"/>
    <w:rsid w:val="0013093D"/>
    <w:rsid w:val="00132E17"/>
    <w:rsid w:val="00132FE2"/>
    <w:rsid w:val="001561DE"/>
    <w:rsid w:val="00164DA6"/>
    <w:rsid w:val="001979CB"/>
    <w:rsid w:val="001A28A4"/>
    <w:rsid w:val="001C1C85"/>
    <w:rsid w:val="001C7863"/>
    <w:rsid w:val="001D0E31"/>
    <w:rsid w:val="001E3EAF"/>
    <w:rsid w:val="001E6281"/>
    <w:rsid w:val="001F520A"/>
    <w:rsid w:val="00200D7A"/>
    <w:rsid w:val="00211350"/>
    <w:rsid w:val="002142F0"/>
    <w:rsid w:val="002151DF"/>
    <w:rsid w:val="002170A9"/>
    <w:rsid w:val="00226572"/>
    <w:rsid w:val="0023196D"/>
    <w:rsid w:val="002328F6"/>
    <w:rsid w:val="0024519E"/>
    <w:rsid w:val="00273CE4"/>
    <w:rsid w:val="00281EDA"/>
    <w:rsid w:val="0029198D"/>
    <w:rsid w:val="00292CF6"/>
    <w:rsid w:val="002956EF"/>
    <w:rsid w:val="002B42D3"/>
    <w:rsid w:val="002C7A1A"/>
    <w:rsid w:val="002D22CA"/>
    <w:rsid w:val="002D61CA"/>
    <w:rsid w:val="00312337"/>
    <w:rsid w:val="00315FC8"/>
    <w:rsid w:val="00320095"/>
    <w:rsid w:val="00347E0D"/>
    <w:rsid w:val="00355BE2"/>
    <w:rsid w:val="003607C2"/>
    <w:rsid w:val="00371F98"/>
    <w:rsid w:val="00387554"/>
    <w:rsid w:val="003911A7"/>
    <w:rsid w:val="003E6CA8"/>
    <w:rsid w:val="003F7C2A"/>
    <w:rsid w:val="004102EE"/>
    <w:rsid w:val="00410C6F"/>
    <w:rsid w:val="00411475"/>
    <w:rsid w:val="004258AE"/>
    <w:rsid w:val="004334F7"/>
    <w:rsid w:val="004659FF"/>
    <w:rsid w:val="00467D17"/>
    <w:rsid w:val="0047047C"/>
    <w:rsid w:val="00473481"/>
    <w:rsid w:val="00486CBC"/>
    <w:rsid w:val="004909B9"/>
    <w:rsid w:val="00492514"/>
    <w:rsid w:val="004A77BE"/>
    <w:rsid w:val="004C37DA"/>
    <w:rsid w:val="004E1820"/>
    <w:rsid w:val="0050443B"/>
    <w:rsid w:val="00507FA4"/>
    <w:rsid w:val="0051028E"/>
    <w:rsid w:val="005125B1"/>
    <w:rsid w:val="00525122"/>
    <w:rsid w:val="005309BB"/>
    <w:rsid w:val="00542404"/>
    <w:rsid w:val="005518BA"/>
    <w:rsid w:val="00560239"/>
    <w:rsid w:val="00570876"/>
    <w:rsid w:val="00572354"/>
    <w:rsid w:val="00572E18"/>
    <w:rsid w:val="0058143C"/>
    <w:rsid w:val="005A7468"/>
    <w:rsid w:val="005D3A20"/>
    <w:rsid w:val="005F50A4"/>
    <w:rsid w:val="00612E05"/>
    <w:rsid w:val="00631B97"/>
    <w:rsid w:val="00641C51"/>
    <w:rsid w:val="00646A6F"/>
    <w:rsid w:val="006837BD"/>
    <w:rsid w:val="00683AE9"/>
    <w:rsid w:val="00695D47"/>
    <w:rsid w:val="006B7C20"/>
    <w:rsid w:val="006F0DE8"/>
    <w:rsid w:val="00701C7D"/>
    <w:rsid w:val="0071240A"/>
    <w:rsid w:val="00725E59"/>
    <w:rsid w:val="0073084A"/>
    <w:rsid w:val="00756D8D"/>
    <w:rsid w:val="00763F7E"/>
    <w:rsid w:val="00773838"/>
    <w:rsid w:val="007A54EA"/>
    <w:rsid w:val="007A56C3"/>
    <w:rsid w:val="007A6802"/>
    <w:rsid w:val="007B0073"/>
    <w:rsid w:val="007C4FBF"/>
    <w:rsid w:val="007C5488"/>
    <w:rsid w:val="007C59E4"/>
    <w:rsid w:val="007D705C"/>
    <w:rsid w:val="007F07D0"/>
    <w:rsid w:val="008029E3"/>
    <w:rsid w:val="00837076"/>
    <w:rsid w:val="008525A6"/>
    <w:rsid w:val="00854F4E"/>
    <w:rsid w:val="00862810"/>
    <w:rsid w:val="00865A20"/>
    <w:rsid w:val="008671E3"/>
    <w:rsid w:val="008838E0"/>
    <w:rsid w:val="008C52B2"/>
    <w:rsid w:val="008D1637"/>
    <w:rsid w:val="008F04C8"/>
    <w:rsid w:val="009011BB"/>
    <w:rsid w:val="00913D3B"/>
    <w:rsid w:val="009311CF"/>
    <w:rsid w:val="00941D2F"/>
    <w:rsid w:val="009667BA"/>
    <w:rsid w:val="009A6946"/>
    <w:rsid w:val="009B756C"/>
    <w:rsid w:val="009D4E8F"/>
    <w:rsid w:val="00A03D4E"/>
    <w:rsid w:val="00A15977"/>
    <w:rsid w:val="00A213C9"/>
    <w:rsid w:val="00A30302"/>
    <w:rsid w:val="00A332D7"/>
    <w:rsid w:val="00A37EBD"/>
    <w:rsid w:val="00A675EB"/>
    <w:rsid w:val="00A85DB2"/>
    <w:rsid w:val="00A87AB9"/>
    <w:rsid w:val="00A94A27"/>
    <w:rsid w:val="00A9643D"/>
    <w:rsid w:val="00AA0933"/>
    <w:rsid w:val="00AB01CD"/>
    <w:rsid w:val="00AB4DE5"/>
    <w:rsid w:val="00AC0D8C"/>
    <w:rsid w:val="00AE1EC6"/>
    <w:rsid w:val="00B11DE0"/>
    <w:rsid w:val="00B1578D"/>
    <w:rsid w:val="00B25819"/>
    <w:rsid w:val="00B318EC"/>
    <w:rsid w:val="00B423C0"/>
    <w:rsid w:val="00B47016"/>
    <w:rsid w:val="00B6391A"/>
    <w:rsid w:val="00B73CF6"/>
    <w:rsid w:val="00B74F40"/>
    <w:rsid w:val="00B7643C"/>
    <w:rsid w:val="00B8001D"/>
    <w:rsid w:val="00BA0DEA"/>
    <w:rsid w:val="00BA5B6A"/>
    <w:rsid w:val="00BA6B6B"/>
    <w:rsid w:val="00BB6EE6"/>
    <w:rsid w:val="00BD52A8"/>
    <w:rsid w:val="00C0419C"/>
    <w:rsid w:val="00C06257"/>
    <w:rsid w:val="00C335F3"/>
    <w:rsid w:val="00C7367B"/>
    <w:rsid w:val="00C80397"/>
    <w:rsid w:val="00CB10A8"/>
    <w:rsid w:val="00CB3596"/>
    <w:rsid w:val="00CC29AD"/>
    <w:rsid w:val="00CC6DD9"/>
    <w:rsid w:val="00D02E11"/>
    <w:rsid w:val="00D14D2B"/>
    <w:rsid w:val="00D34176"/>
    <w:rsid w:val="00D415DF"/>
    <w:rsid w:val="00D477BA"/>
    <w:rsid w:val="00D63265"/>
    <w:rsid w:val="00D73351"/>
    <w:rsid w:val="00D76A72"/>
    <w:rsid w:val="00D81A49"/>
    <w:rsid w:val="00D92F15"/>
    <w:rsid w:val="00DA02DA"/>
    <w:rsid w:val="00DA437A"/>
    <w:rsid w:val="00DA5717"/>
    <w:rsid w:val="00DB0C13"/>
    <w:rsid w:val="00DB7E61"/>
    <w:rsid w:val="00DC01BF"/>
    <w:rsid w:val="00DE33DC"/>
    <w:rsid w:val="00DF0362"/>
    <w:rsid w:val="00DF3A69"/>
    <w:rsid w:val="00DF618A"/>
    <w:rsid w:val="00DF693D"/>
    <w:rsid w:val="00E2073D"/>
    <w:rsid w:val="00E23700"/>
    <w:rsid w:val="00E40577"/>
    <w:rsid w:val="00E40E97"/>
    <w:rsid w:val="00E509E7"/>
    <w:rsid w:val="00E56E7D"/>
    <w:rsid w:val="00E57079"/>
    <w:rsid w:val="00E65818"/>
    <w:rsid w:val="00E7419F"/>
    <w:rsid w:val="00E77DA2"/>
    <w:rsid w:val="00E9037B"/>
    <w:rsid w:val="00E907CB"/>
    <w:rsid w:val="00E94397"/>
    <w:rsid w:val="00E963F8"/>
    <w:rsid w:val="00EB6276"/>
    <w:rsid w:val="00ED352C"/>
    <w:rsid w:val="00EF1AA5"/>
    <w:rsid w:val="00F14B3D"/>
    <w:rsid w:val="00F16420"/>
    <w:rsid w:val="00F274B0"/>
    <w:rsid w:val="00F44581"/>
    <w:rsid w:val="00F541DC"/>
    <w:rsid w:val="00F65D07"/>
    <w:rsid w:val="00F77D88"/>
    <w:rsid w:val="00F83C33"/>
    <w:rsid w:val="00FA470D"/>
    <w:rsid w:val="00FC3ED7"/>
    <w:rsid w:val="00FD0B80"/>
    <w:rsid w:val="00FF1A90"/>
    <w:rsid w:val="00FF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DA"/>
  </w:style>
  <w:style w:type="paragraph" w:styleId="Footer">
    <w:name w:val="footer"/>
    <w:basedOn w:val="Normal"/>
    <w:link w:val="FooterChar"/>
    <w:uiPriority w:val="99"/>
    <w:unhideWhenUsed/>
    <w:rsid w:val="00DA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DA"/>
  </w:style>
  <w:style w:type="paragraph" w:styleId="BalloonText">
    <w:name w:val="Balloon Text"/>
    <w:basedOn w:val="Normal"/>
    <w:link w:val="BalloonTextChar"/>
    <w:uiPriority w:val="99"/>
    <w:semiHidden/>
    <w:unhideWhenUsed/>
    <w:rsid w:val="00DB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30</cp:revision>
  <cp:lastPrinted>2016-09-08T16:20:00Z</cp:lastPrinted>
  <dcterms:created xsi:type="dcterms:W3CDTF">2016-09-08T16:21:00Z</dcterms:created>
  <dcterms:modified xsi:type="dcterms:W3CDTF">2018-08-08T14:56:00Z</dcterms:modified>
</cp:coreProperties>
</file>